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EDF3A" w14:textId="77777777" w:rsidR="00130D4B" w:rsidRDefault="00130D4B" w:rsidP="00130D4B"/>
    <w:p w14:paraId="48467449" w14:textId="77777777" w:rsidR="00130D4B" w:rsidRDefault="00130D4B" w:rsidP="00130D4B"/>
    <w:p w14:paraId="51E7E18C" w14:textId="77777777" w:rsidR="00130D4B" w:rsidRDefault="00130D4B" w:rsidP="00130D4B"/>
    <w:p w14:paraId="47C48735" w14:textId="77777777" w:rsidR="00130D4B" w:rsidRDefault="00130D4B" w:rsidP="00130D4B"/>
    <w:p w14:paraId="5983E3CE" w14:textId="77777777" w:rsidR="00130D4B" w:rsidRDefault="00130D4B" w:rsidP="00130D4B"/>
    <w:p w14:paraId="33C730BA" w14:textId="77777777" w:rsidR="00130D4B" w:rsidRDefault="00130D4B" w:rsidP="00130D4B"/>
    <w:p w14:paraId="7BA50FB5" w14:textId="77777777" w:rsidR="00130D4B" w:rsidRDefault="00130D4B" w:rsidP="00130D4B"/>
    <w:p w14:paraId="06587F2E" w14:textId="77777777" w:rsidR="00130D4B" w:rsidRDefault="00130D4B" w:rsidP="00130D4B"/>
    <w:p w14:paraId="0C13B4E5" w14:textId="77777777" w:rsidR="00130D4B" w:rsidRDefault="00130D4B" w:rsidP="00130D4B"/>
    <w:p w14:paraId="6B0F7CF8" w14:textId="77777777" w:rsidR="00130D4B" w:rsidRDefault="00130D4B" w:rsidP="00130D4B"/>
    <w:p w14:paraId="4C3A36BF" w14:textId="77777777" w:rsidR="00130D4B" w:rsidRDefault="00130D4B" w:rsidP="00130D4B"/>
    <w:p w14:paraId="70531294" w14:textId="77777777" w:rsidR="00130D4B" w:rsidRDefault="00130D4B" w:rsidP="00130D4B"/>
    <w:p w14:paraId="3DFCA5C3" w14:textId="77777777" w:rsidR="00130D4B" w:rsidRDefault="00130D4B" w:rsidP="00130D4B">
      <w:pPr>
        <w:pStyle w:val="Titre"/>
      </w:pPr>
      <w:r>
        <w:t>LibreOffice</w:t>
      </w:r>
    </w:p>
    <w:p w14:paraId="206FF632" w14:textId="77777777" w:rsidR="00130D4B" w:rsidRDefault="00130D4B" w:rsidP="00130D4B">
      <w:r>
        <w:t>Extrait de l’article Wikipédia concernant LibreOffice</w:t>
      </w:r>
    </w:p>
    <w:p w14:paraId="0244932A" w14:textId="77777777" w:rsidR="00130D4B" w:rsidRDefault="00130D4B">
      <w:pPr>
        <w:spacing w:after="0"/>
      </w:pPr>
      <w:r>
        <w:br w:type="page"/>
      </w:r>
    </w:p>
    <w:sdt>
      <w:sdtPr>
        <w:rPr>
          <w:rFonts w:asciiTheme="minorHAnsi" w:eastAsiaTheme="minorEastAsia" w:hAnsiTheme="minorHAnsi" w:cstheme="minorBidi"/>
          <w:b w:val="0"/>
          <w:bCs w:val="0"/>
          <w:color w:val="auto"/>
          <w:sz w:val="24"/>
          <w:szCs w:val="24"/>
          <w:lang w:val="fr-FR"/>
        </w:rPr>
        <w:id w:val="-1039193681"/>
        <w:docPartObj>
          <w:docPartGallery w:val="Table of Contents"/>
          <w:docPartUnique/>
        </w:docPartObj>
      </w:sdtPr>
      <w:sdtEndPr>
        <w:rPr>
          <w:noProof/>
        </w:rPr>
      </w:sdtEndPr>
      <w:sdtContent>
        <w:p w14:paraId="1BCE722D" w14:textId="77777777" w:rsidR="00130D4B" w:rsidRDefault="00130D4B">
          <w:pPr>
            <w:pStyle w:val="En-ttedetabledesmatires"/>
          </w:pPr>
          <w:r>
            <w:rPr>
              <w:lang w:val="fr-FR"/>
            </w:rPr>
            <w:t>Table des matières</w:t>
          </w:r>
        </w:p>
        <w:p w14:paraId="59FED980" w14:textId="77777777" w:rsidR="00130D4B" w:rsidRDefault="00130D4B">
          <w:pPr>
            <w:pStyle w:val="TM1"/>
            <w:tabs>
              <w:tab w:val="right" w:leader="dot" w:pos="9056"/>
            </w:tabs>
            <w:rPr>
              <w:noProof/>
            </w:rPr>
          </w:pPr>
          <w:r>
            <w:rPr>
              <w:b w:val="0"/>
            </w:rPr>
            <w:fldChar w:fldCharType="begin"/>
          </w:r>
          <w:r>
            <w:instrText>TOC \o "1-3" \h \z \u</w:instrText>
          </w:r>
          <w:r>
            <w:rPr>
              <w:b w:val="0"/>
            </w:rPr>
            <w:fldChar w:fldCharType="separate"/>
          </w:r>
          <w:r>
            <w:rPr>
              <w:noProof/>
            </w:rPr>
            <w:t>Introduction</w:t>
          </w:r>
          <w:r>
            <w:rPr>
              <w:noProof/>
            </w:rPr>
            <w:tab/>
          </w:r>
          <w:r>
            <w:rPr>
              <w:noProof/>
            </w:rPr>
            <w:fldChar w:fldCharType="begin"/>
          </w:r>
          <w:r>
            <w:rPr>
              <w:noProof/>
            </w:rPr>
            <w:instrText xml:space="preserve"> PAGEREF _Toc377203985 \h </w:instrText>
          </w:r>
          <w:r>
            <w:rPr>
              <w:noProof/>
            </w:rPr>
          </w:r>
          <w:r>
            <w:rPr>
              <w:noProof/>
            </w:rPr>
            <w:fldChar w:fldCharType="separate"/>
          </w:r>
          <w:r>
            <w:rPr>
              <w:noProof/>
            </w:rPr>
            <w:t>3</w:t>
          </w:r>
          <w:r>
            <w:rPr>
              <w:noProof/>
            </w:rPr>
            <w:fldChar w:fldCharType="end"/>
          </w:r>
        </w:p>
        <w:p w14:paraId="20EAFA57" w14:textId="77777777" w:rsidR="00130D4B" w:rsidRDefault="00130D4B">
          <w:pPr>
            <w:pStyle w:val="TM1"/>
            <w:tabs>
              <w:tab w:val="right" w:leader="dot" w:pos="9056"/>
            </w:tabs>
            <w:rPr>
              <w:noProof/>
            </w:rPr>
          </w:pPr>
          <w:r>
            <w:rPr>
              <w:noProof/>
            </w:rPr>
            <w:t>Histoire</w:t>
          </w:r>
          <w:r>
            <w:rPr>
              <w:noProof/>
            </w:rPr>
            <w:tab/>
          </w:r>
          <w:r>
            <w:rPr>
              <w:noProof/>
            </w:rPr>
            <w:fldChar w:fldCharType="begin"/>
          </w:r>
          <w:r>
            <w:rPr>
              <w:noProof/>
            </w:rPr>
            <w:instrText xml:space="preserve"> PAGEREF _Toc377203986 \h </w:instrText>
          </w:r>
          <w:r>
            <w:rPr>
              <w:noProof/>
            </w:rPr>
          </w:r>
          <w:r>
            <w:rPr>
              <w:noProof/>
            </w:rPr>
            <w:fldChar w:fldCharType="separate"/>
          </w:r>
          <w:r>
            <w:rPr>
              <w:noProof/>
            </w:rPr>
            <w:t>3</w:t>
          </w:r>
          <w:r>
            <w:rPr>
              <w:noProof/>
            </w:rPr>
            <w:fldChar w:fldCharType="end"/>
          </w:r>
        </w:p>
        <w:p w14:paraId="7192923A" w14:textId="77777777" w:rsidR="00130D4B" w:rsidRDefault="00130D4B">
          <w:pPr>
            <w:pStyle w:val="TM1"/>
            <w:tabs>
              <w:tab w:val="right" w:leader="dot" w:pos="9056"/>
            </w:tabs>
            <w:rPr>
              <w:noProof/>
            </w:rPr>
          </w:pPr>
          <w:r>
            <w:rPr>
              <w:noProof/>
            </w:rPr>
            <w:t>Writer</w:t>
          </w:r>
          <w:r>
            <w:rPr>
              <w:noProof/>
            </w:rPr>
            <w:tab/>
          </w:r>
          <w:r>
            <w:rPr>
              <w:noProof/>
            </w:rPr>
            <w:fldChar w:fldCharType="begin"/>
          </w:r>
          <w:r>
            <w:rPr>
              <w:noProof/>
            </w:rPr>
            <w:instrText xml:space="preserve"> PAGEREF _Toc377203987 \h </w:instrText>
          </w:r>
          <w:r>
            <w:rPr>
              <w:noProof/>
            </w:rPr>
          </w:r>
          <w:r>
            <w:rPr>
              <w:noProof/>
            </w:rPr>
            <w:fldChar w:fldCharType="separate"/>
          </w:r>
          <w:r>
            <w:rPr>
              <w:noProof/>
            </w:rPr>
            <w:t>4</w:t>
          </w:r>
          <w:r>
            <w:rPr>
              <w:noProof/>
            </w:rPr>
            <w:fldChar w:fldCharType="end"/>
          </w:r>
        </w:p>
        <w:p w14:paraId="1F00A4DF" w14:textId="77777777" w:rsidR="00130D4B" w:rsidRDefault="00130D4B">
          <w:pPr>
            <w:pStyle w:val="TM1"/>
            <w:tabs>
              <w:tab w:val="right" w:leader="dot" w:pos="9056"/>
            </w:tabs>
            <w:rPr>
              <w:noProof/>
            </w:rPr>
          </w:pPr>
          <w:r>
            <w:rPr>
              <w:noProof/>
            </w:rPr>
            <w:t>Calc</w:t>
          </w:r>
          <w:r>
            <w:rPr>
              <w:noProof/>
            </w:rPr>
            <w:tab/>
          </w:r>
          <w:r>
            <w:rPr>
              <w:noProof/>
            </w:rPr>
            <w:fldChar w:fldCharType="begin"/>
          </w:r>
          <w:r>
            <w:rPr>
              <w:noProof/>
            </w:rPr>
            <w:instrText xml:space="preserve"> PAGEREF _Toc377203988 \h </w:instrText>
          </w:r>
          <w:r>
            <w:rPr>
              <w:noProof/>
            </w:rPr>
          </w:r>
          <w:r>
            <w:rPr>
              <w:noProof/>
            </w:rPr>
            <w:fldChar w:fldCharType="separate"/>
          </w:r>
          <w:r>
            <w:rPr>
              <w:noProof/>
            </w:rPr>
            <w:t>4</w:t>
          </w:r>
          <w:r>
            <w:rPr>
              <w:noProof/>
            </w:rPr>
            <w:fldChar w:fldCharType="end"/>
          </w:r>
        </w:p>
        <w:p w14:paraId="76C1C4C4" w14:textId="77777777" w:rsidR="00130D4B" w:rsidRDefault="00130D4B">
          <w:pPr>
            <w:pStyle w:val="TM1"/>
            <w:tabs>
              <w:tab w:val="right" w:leader="dot" w:pos="9056"/>
            </w:tabs>
            <w:rPr>
              <w:noProof/>
            </w:rPr>
          </w:pPr>
          <w:r>
            <w:rPr>
              <w:noProof/>
            </w:rPr>
            <w:t>Impress</w:t>
          </w:r>
          <w:r>
            <w:rPr>
              <w:noProof/>
            </w:rPr>
            <w:tab/>
          </w:r>
          <w:r>
            <w:rPr>
              <w:noProof/>
            </w:rPr>
            <w:fldChar w:fldCharType="begin"/>
          </w:r>
          <w:r>
            <w:rPr>
              <w:noProof/>
            </w:rPr>
            <w:instrText xml:space="preserve"> PAGEREF _Toc377203989 \h </w:instrText>
          </w:r>
          <w:r>
            <w:rPr>
              <w:noProof/>
            </w:rPr>
          </w:r>
          <w:r>
            <w:rPr>
              <w:noProof/>
            </w:rPr>
            <w:fldChar w:fldCharType="separate"/>
          </w:r>
          <w:r>
            <w:rPr>
              <w:noProof/>
            </w:rPr>
            <w:t>4</w:t>
          </w:r>
          <w:r>
            <w:rPr>
              <w:noProof/>
            </w:rPr>
            <w:fldChar w:fldCharType="end"/>
          </w:r>
        </w:p>
        <w:p w14:paraId="02A69788" w14:textId="77777777" w:rsidR="00130D4B" w:rsidRDefault="00130D4B">
          <w:pPr>
            <w:pStyle w:val="TM1"/>
            <w:tabs>
              <w:tab w:val="right" w:leader="dot" w:pos="9056"/>
            </w:tabs>
            <w:rPr>
              <w:noProof/>
            </w:rPr>
          </w:pPr>
          <w:r>
            <w:rPr>
              <w:noProof/>
            </w:rPr>
            <w:t>Draw</w:t>
          </w:r>
          <w:r>
            <w:rPr>
              <w:noProof/>
            </w:rPr>
            <w:tab/>
          </w:r>
          <w:r>
            <w:rPr>
              <w:noProof/>
            </w:rPr>
            <w:fldChar w:fldCharType="begin"/>
          </w:r>
          <w:r>
            <w:rPr>
              <w:noProof/>
            </w:rPr>
            <w:instrText xml:space="preserve"> PAGEREF _Toc377203990 \h </w:instrText>
          </w:r>
          <w:r>
            <w:rPr>
              <w:noProof/>
            </w:rPr>
          </w:r>
          <w:r>
            <w:rPr>
              <w:noProof/>
            </w:rPr>
            <w:fldChar w:fldCharType="separate"/>
          </w:r>
          <w:r>
            <w:rPr>
              <w:noProof/>
            </w:rPr>
            <w:t>5</w:t>
          </w:r>
          <w:r>
            <w:rPr>
              <w:noProof/>
            </w:rPr>
            <w:fldChar w:fldCharType="end"/>
          </w:r>
        </w:p>
        <w:p w14:paraId="4C0FE77D" w14:textId="77777777" w:rsidR="00130D4B" w:rsidRDefault="00130D4B">
          <w:pPr>
            <w:pStyle w:val="TM1"/>
            <w:tabs>
              <w:tab w:val="right" w:leader="dot" w:pos="9056"/>
            </w:tabs>
            <w:rPr>
              <w:noProof/>
            </w:rPr>
          </w:pPr>
          <w:r>
            <w:rPr>
              <w:noProof/>
            </w:rPr>
            <w:t>Base</w:t>
          </w:r>
          <w:r>
            <w:rPr>
              <w:noProof/>
            </w:rPr>
            <w:tab/>
          </w:r>
          <w:r>
            <w:rPr>
              <w:noProof/>
            </w:rPr>
            <w:fldChar w:fldCharType="begin"/>
          </w:r>
          <w:r>
            <w:rPr>
              <w:noProof/>
            </w:rPr>
            <w:instrText xml:space="preserve"> PAGEREF _Toc377203991 \h </w:instrText>
          </w:r>
          <w:r>
            <w:rPr>
              <w:noProof/>
            </w:rPr>
          </w:r>
          <w:r>
            <w:rPr>
              <w:noProof/>
            </w:rPr>
            <w:fldChar w:fldCharType="separate"/>
          </w:r>
          <w:r>
            <w:rPr>
              <w:noProof/>
            </w:rPr>
            <w:t>6</w:t>
          </w:r>
          <w:r>
            <w:rPr>
              <w:noProof/>
            </w:rPr>
            <w:fldChar w:fldCharType="end"/>
          </w:r>
        </w:p>
        <w:p w14:paraId="19309143" w14:textId="77777777" w:rsidR="00130D4B" w:rsidRDefault="00130D4B">
          <w:r>
            <w:rPr>
              <w:b/>
              <w:bCs/>
              <w:noProof/>
            </w:rPr>
            <w:fldChar w:fldCharType="end"/>
          </w:r>
        </w:p>
      </w:sdtContent>
    </w:sdt>
    <w:p w14:paraId="77418291" w14:textId="77777777" w:rsidR="00130D4B" w:rsidRDefault="00130D4B">
      <w:pPr>
        <w:spacing w:after="0"/>
      </w:pPr>
    </w:p>
    <w:p w14:paraId="273ADC9A" w14:textId="77777777" w:rsidR="00130D4B" w:rsidRDefault="00130D4B">
      <w:pPr>
        <w:spacing w:after="0"/>
      </w:pPr>
      <w:r>
        <w:br w:type="page"/>
      </w:r>
    </w:p>
    <w:p w14:paraId="182DD764" w14:textId="77777777" w:rsidR="00130D4B" w:rsidRDefault="00130D4B" w:rsidP="00130D4B">
      <w:pPr>
        <w:pStyle w:val="Titre1"/>
      </w:pPr>
      <w:bookmarkStart w:id="0" w:name="_Toc377203985"/>
      <w:r>
        <w:t>Introduction</w:t>
      </w:r>
      <w:bookmarkEnd w:id="0"/>
    </w:p>
    <w:p w14:paraId="31ACC9D5" w14:textId="77777777" w:rsidR="00130D4B" w:rsidRDefault="00130D4B" w:rsidP="00130D4B">
      <w:r>
        <w:t>LibreOffice (parfois abrégé en LibO ou LO notamment sur les forums de discussions) est une suite bureautique libre et gratuite, dérivée du projet OpenOffice.org, créée et gérée par The Document Foundation.</w:t>
      </w:r>
    </w:p>
    <w:p w14:paraId="4CC7B430" w14:textId="77777777" w:rsidR="00130D4B" w:rsidRDefault="00130D4B" w:rsidP="00130D4B">
      <w:r>
        <w:t>LibreOffice est notamment soutenu par la Fondation pour le logiciel libre et rassemble autour du projet une grande partie de l'ancienne « communauté d'OpenOffice.org ».</w:t>
      </w:r>
    </w:p>
    <w:p w14:paraId="24587E0A" w14:textId="77777777" w:rsidR="00130D4B" w:rsidRDefault="00130D4B" w:rsidP="00130D4B">
      <w:r>
        <w:t>L'interface utilisateur est disponible en 114 langues.</w:t>
      </w:r>
    </w:p>
    <w:p w14:paraId="71E80EFC" w14:textId="77777777" w:rsidR="00130D4B" w:rsidRDefault="00130D4B" w:rsidP="00130D4B">
      <w:r>
        <w:t>PortableApps.com a créé une version portable appelée LibreOffice Portable pour mettre sur une clé USB par exemple.</w:t>
      </w:r>
    </w:p>
    <w:p w14:paraId="6E93D314" w14:textId="77777777" w:rsidR="00130D4B" w:rsidRDefault="00130D4B" w:rsidP="00130D4B">
      <w:pPr>
        <w:pStyle w:val="Titre1"/>
      </w:pPr>
      <w:bookmarkStart w:id="1" w:name="_Toc377203986"/>
      <w:r>
        <w:t>Histoire</w:t>
      </w:r>
      <w:bookmarkEnd w:id="1"/>
    </w:p>
    <w:tbl>
      <w:tblPr>
        <w:tblpPr w:leftFromText="141" w:rightFromText="141" w:vertAnchor="text" w:tblpX="55" w:tblpY="1"/>
        <w:tblOverlap w:val="never"/>
        <w:tblW w:w="2800" w:type="dxa"/>
        <w:tblCellMar>
          <w:left w:w="70" w:type="dxa"/>
          <w:right w:w="70" w:type="dxa"/>
        </w:tblCellMar>
        <w:tblLook w:val="04A0" w:firstRow="1" w:lastRow="0" w:firstColumn="1" w:lastColumn="0" w:noHBand="0" w:noVBand="1"/>
      </w:tblPr>
      <w:tblGrid>
        <w:gridCol w:w="841"/>
        <w:gridCol w:w="1959"/>
      </w:tblGrid>
      <w:tr w:rsidR="00AB536D" w:rsidRPr="00AB536D" w14:paraId="3AE36664" w14:textId="77777777" w:rsidTr="00F42420">
        <w:trPr>
          <w:trHeight w:val="320"/>
        </w:trPr>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F3AE7" w14:textId="77777777" w:rsidR="00AB536D" w:rsidRPr="00AB536D" w:rsidRDefault="00AB536D" w:rsidP="00F42420">
            <w:pPr>
              <w:spacing w:after="0"/>
              <w:jc w:val="center"/>
              <w:rPr>
                <w:rFonts w:ascii="Calibri" w:eastAsia="Times New Roman" w:hAnsi="Calibri" w:cs="Times New Roman"/>
                <w:color w:val="000000"/>
                <w:lang w:val="fr-CH"/>
              </w:rPr>
            </w:pPr>
            <w:r w:rsidRPr="00AB536D">
              <w:rPr>
                <w:rFonts w:ascii="Calibri" w:eastAsia="Times New Roman" w:hAnsi="Calibri" w:cs="Times New Roman"/>
                <w:color w:val="000000"/>
                <w:lang w:val="fr-CH"/>
              </w:rPr>
              <w:t>Progression en utilisateurs</w:t>
            </w:r>
          </w:p>
        </w:tc>
      </w:tr>
      <w:tr w:rsidR="00AB536D" w:rsidRPr="00AB536D" w14:paraId="4E709CAF"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0DBE631" w14:textId="77777777" w:rsidR="00AB536D" w:rsidRPr="00AB536D" w:rsidRDefault="00AB536D" w:rsidP="00F42420">
            <w:pPr>
              <w:spacing w:after="0"/>
              <w:rPr>
                <w:rFonts w:ascii="Calibri" w:eastAsia="Times New Roman" w:hAnsi="Calibri" w:cs="Times New Roman"/>
                <w:color w:val="000000"/>
                <w:lang w:val="fr-CH"/>
              </w:rPr>
            </w:pPr>
            <w:r w:rsidRPr="00AB536D">
              <w:rPr>
                <w:rFonts w:ascii="Calibri" w:eastAsia="Times New Roman" w:hAnsi="Calibri" w:cs="Times New Roman"/>
                <w:color w:val="000000"/>
                <w:lang w:val="fr-CH"/>
              </w:rPr>
              <w:t>Année</w:t>
            </w:r>
          </w:p>
        </w:tc>
        <w:tc>
          <w:tcPr>
            <w:tcW w:w="1959" w:type="dxa"/>
            <w:tcBorders>
              <w:top w:val="nil"/>
              <w:left w:val="nil"/>
              <w:bottom w:val="single" w:sz="4" w:space="0" w:color="auto"/>
              <w:right w:val="single" w:sz="4" w:space="0" w:color="auto"/>
            </w:tcBorders>
            <w:shd w:val="clear" w:color="auto" w:fill="auto"/>
            <w:noWrap/>
            <w:vAlign w:val="bottom"/>
            <w:hideMark/>
          </w:tcPr>
          <w:p w14:paraId="4F1AB3CD" w14:textId="77777777" w:rsidR="00AB536D" w:rsidRPr="00AB536D" w:rsidRDefault="00AB536D" w:rsidP="00F42420">
            <w:pPr>
              <w:spacing w:after="0"/>
              <w:rPr>
                <w:rFonts w:ascii="Calibri" w:eastAsia="Times New Roman" w:hAnsi="Calibri" w:cs="Times New Roman"/>
                <w:color w:val="000000"/>
                <w:lang w:val="fr-CH"/>
              </w:rPr>
            </w:pPr>
            <w:r w:rsidRPr="00AB536D">
              <w:rPr>
                <w:rFonts w:ascii="Calibri" w:eastAsia="Times New Roman" w:hAnsi="Calibri" w:cs="Times New Roman"/>
                <w:color w:val="000000"/>
                <w:lang w:val="fr-CH"/>
              </w:rPr>
              <w:t>Nb utilisateurs</w:t>
            </w:r>
          </w:p>
        </w:tc>
      </w:tr>
      <w:tr w:rsidR="00AB536D" w:rsidRPr="00AB536D" w14:paraId="0780D34A"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137BDEA" w14:textId="77777777" w:rsidR="00AB536D" w:rsidRPr="00AB536D" w:rsidRDefault="00AB536D" w:rsidP="00F42420">
            <w:pPr>
              <w:spacing w:after="0"/>
              <w:jc w:val="right"/>
              <w:rPr>
                <w:rFonts w:ascii="Calibri" w:eastAsia="Times New Roman" w:hAnsi="Calibri" w:cs="Times New Roman"/>
                <w:color w:val="000000"/>
                <w:lang w:val="fr-CH"/>
              </w:rPr>
            </w:pPr>
            <w:r w:rsidRPr="00AB536D">
              <w:rPr>
                <w:rFonts w:ascii="Calibri" w:eastAsia="Times New Roman" w:hAnsi="Calibri" w:cs="Times New Roman"/>
                <w:color w:val="000000"/>
                <w:lang w:val="fr-CH"/>
              </w:rPr>
              <w:t>2011</w:t>
            </w:r>
          </w:p>
        </w:tc>
        <w:tc>
          <w:tcPr>
            <w:tcW w:w="1959" w:type="dxa"/>
            <w:tcBorders>
              <w:top w:val="nil"/>
              <w:left w:val="nil"/>
              <w:bottom w:val="single" w:sz="4" w:space="0" w:color="auto"/>
              <w:right w:val="single" w:sz="4" w:space="0" w:color="auto"/>
            </w:tcBorders>
            <w:shd w:val="clear" w:color="auto" w:fill="auto"/>
            <w:noWrap/>
            <w:vAlign w:val="bottom"/>
            <w:hideMark/>
          </w:tcPr>
          <w:p w14:paraId="627D99C4" w14:textId="5634D023" w:rsidR="00AB536D" w:rsidRPr="00AB536D" w:rsidRDefault="0041266F" w:rsidP="00F42420">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25000</w:t>
            </w:r>
            <w:r w:rsidR="00AB536D" w:rsidRPr="00AB536D">
              <w:rPr>
                <w:rFonts w:ascii="Calibri" w:eastAsia="Times New Roman" w:hAnsi="Calibri" w:cs="Times New Roman"/>
                <w:color w:val="000000"/>
                <w:lang w:val="fr-CH"/>
              </w:rPr>
              <w:t>000.00</w:t>
            </w:r>
          </w:p>
        </w:tc>
      </w:tr>
      <w:tr w:rsidR="00AB536D" w:rsidRPr="00AB536D" w14:paraId="5A98C815"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436849D" w14:textId="77777777" w:rsidR="00AB536D" w:rsidRPr="00AB536D" w:rsidRDefault="00AB536D" w:rsidP="00F42420">
            <w:pPr>
              <w:spacing w:after="0"/>
              <w:jc w:val="right"/>
              <w:rPr>
                <w:rFonts w:ascii="Calibri" w:eastAsia="Times New Roman" w:hAnsi="Calibri" w:cs="Times New Roman"/>
                <w:color w:val="000000"/>
                <w:lang w:val="fr-CH"/>
              </w:rPr>
            </w:pPr>
            <w:r w:rsidRPr="00AB536D">
              <w:rPr>
                <w:rFonts w:ascii="Calibri" w:eastAsia="Times New Roman" w:hAnsi="Calibri" w:cs="Times New Roman"/>
                <w:color w:val="000000"/>
                <w:lang w:val="fr-CH"/>
              </w:rPr>
              <w:t>2013</w:t>
            </w:r>
          </w:p>
        </w:tc>
        <w:tc>
          <w:tcPr>
            <w:tcW w:w="1959" w:type="dxa"/>
            <w:tcBorders>
              <w:top w:val="nil"/>
              <w:left w:val="nil"/>
              <w:bottom w:val="single" w:sz="4" w:space="0" w:color="auto"/>
              <w:right w:val="single" w:sz="4" w:space="0" w:color="auto"/>
            </w:tcBorders>
            <w:shd w:val="clear" w:color="auto" w:fill="auto"/>
            <w:noWrap/>
            <w:vAlign w:val="bottom"/>
            <w:hideMark/>
          </w:tcPr>
          <w:p w14:paraId="6A8A66DB" w14:textId="75E5ACD8" w:rsidR="00AB536D" w:rsidRPr="00AB536D" w:rsidRDefault="0041266F" w:rsidP="00F42420">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75000</w:t>
            </w:r>
            <w:r w:rsidR="00AB536D" w:rsidRPr="00AB536D">
              <w:rPr>
                <w:rFonts w:ascii="Calibri" w:eastAsia="Times New Roman" w:hAnsi="Calibri" w:cs="Times New Roman"/>
                <w:color w:val="000000"/>
                <w:lang w:val="fr-CH"/>
              </w:rPr>
              <w:t>000.00</w:t>
            </w:r>
          </w:p>
        </w:tc>
      </w:tr>
      <w:tr w:rsidR="00AB536D" w:rsidRPr="00AB536D" w14:paraId="097FF257"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240B661" w14:textId="77777777" w:rsidR="00AB536D" w:rsidRPr="00AB536D" w:rsidRDefault="00AB536D" w:rsidP="00F42420">
            <w:pPr>
              <w:spacing w:after="0"/>
              <w:jc w:val="right"/>
              <w:rPr>
                <w:rFonts w:ascii="Calibri" w:eastAsia="Times New Roman" w:hAnsi="Calibri" w:cs="Times New Roman"/>
                <w:color w:val="000000"/>
                <w:lang w:val="fr-CH"/>
              </w:rPr>
            </w:pPr>
            <w:r w:rsidRPr="00AB536D">
              <w:rPr>
                <w:rFonts w:ascii="Calibri" w:eastAsia="Times New Roman" w:hAnsi="Calibri" w:cs="Times New Roman"/>
                <w:color w:val="000000"/>
                <w:lang w:val="fr-CH"/>
              </w:rPr>
              <w:t>2015</w:t>
            </w:r>
          </w:p>
        </w:tc>
        <w:tc>
          <w:tcPr>
            <w:tcW w:w="1959" w:type="dxa"/>
            <w:tcBorders>
              <w:top w:val="nil"/>
              <w:left w:val="nil"/>
              <w:bottom w:val="single" w:sz="4" w:space="0" w:color="auto"/>
              <w:right w:val="single" w:sz="4" w:space="0" w:color="auto"/>
            </w:tcBorders>
            <w:shd w:val="clear" w:color="auto" w:fill="auto"/>
            <w:noWrap/>
            <w:vAlign w:val="bottom"/>
            <w:hideMark/>
          </w:tcPr>
          <w:p w14:paraId="77A17E87" w14:textId="170927AC" w:rsidR="00AB536D" w:rsidRPr="00AB536D" w:rsidRDefault="0041266F" w:rsidP="00F42420">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100000</w:t>
            </w:r>
            <w:r w:rsidR="00AB536D" w:rsidRPr="00AB536D">
              <w:rPr>
                <w:rFonts w:ascii="Calibri" w:eastAsia="Times New Roman" w:hAnsi="Calibri" w:cs="Times New Roman"/>
                <w:color w:val="000000"/>
                <w:lang w:val="fr-CH"/>
              </w:rPr>
              <w:t>000.00</w:t>
            </w:r>
          </w:p>
        </w:tc>
      </w:tr>
      <w:tr w:rsidR="00AB536D" w:rsidRPr="00AB536D" w14:paraId="7141217A"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C80994C" w14:textId="77777777" w:rsidR="00AB536D" w:rsidRPr="00AB536D" w:rsidRDefault="00AB536D" w:rsidP="00F42420">
            <w:pPr>
              <w:spacing w:after="0"/>
              <w:jc w:val="right"/>
              <w:rPr>
                <w:rFonts w:ascii="Calibri" w:eastAsia="Times New Roman" w:hAnsi="Calibri" w:cs="Times New Roman"/>
                <w:color w:val="000000"/>
                <w:lang w:val="fr-CH"/>
              </w:rPr>
            </w:pPr>
            <w:r w:rsidRPr="00AB536D">
              <w:rPr>
                <w:rFonts w:ascii="Calibri" w:eastAsia="Times New Roman" w:hAnsi="Calibri" w:cs="Times New Roman"/>
                <w:color w:val="000000"/>
                <w:lang w:val="fr-CH"/>
              </w:rPr>
              <w:t>2016</w:t>
            </w:r>
          </w:p>
        </w:tc>
        <w:tc>
          <w:tcPr>
            <w:tcW w:w="1959" w:type="dxa"/>
            <w:tcBorders>
              <w:top w:val="nil"/>
              <w:left w:val="nil"/>
              <w:bottom w:val="single" w:sz="4" w:space="0" w:color="auto"/>
              <w:right w:val="single" w:sz="4" w:space="0" w:color="auto"/>
            </w:tcBorders>
            <w:shd w:val="clear" w:color="auto" w:fill="auto"/>
            <w:noWrap/>
            <w:vAlign w:val="bottom"/>
            <w:hideMark/>
          </w:tcPr>
          <w:p w14:paraId="3C85BA19" w14:textId="72BAF6E2" w:rsidR="00AB536D" w:rsidRPr="00AB536D" w:rsidRDefault="0041266F" w:rsidP="00F42420">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120000</w:t>
            </w:r>
            <w:r w:rsidR="00AB536D" w:rsidRPr="00AB536D">
              <w:rPr>
                <w:rFonts w:ascii="Calibri" w:eastAsia="Times New Roman" w:hAnsi="Calibri" w:cs="Times New Roman"/>
                <w:color w:val="000000"/>
                <w:lang w:val="fr-CH"/>
              </w:rPr>
              <w:t>000.00</w:t>
            </w:r>
          </w:p>
        </w:tc>
      </w:tr>
      <w:tr w:rsidR="00AB536D" w:rsidRPr="00AB536D" w14:paraId="46EFF8A9"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AAE41B3" w14:textId="77777777" w:rsidR="00AB536D" w:rsidRPr="00AB536D" w:rsidRDefault="00AB536D" w:rsidP="00F42420">
            <w:pPr>
              <w:spacing w:after="0"/>
              <w:jc w:val="right"/>
              <w:rPr>
                <w:rFonts w:ascii="Calibri" w:eastAsia="Times New Roman" w:hAnsi="Calibri" w:cs="Times New Roman"/>
                <w:color w:val="000000"/>
                <w:lang w:val="fr-CH"/>
              </w:rPr>
            </w:pPr>
            <w:r w:rsidRPr="00AB536D">
              <w:rPr>
                <w:rFonts w:ascii="Calibri" w:eastAsia="Times New Roman" w:hAnsi="Calibri" w:cs="Times New Roman"/>
                <w:color w:val="000000"/>
                <w:lang w:val="fr-CH"/>
              </w:rPr>
              <w:t>2017</w:t>
            </w:r>
          </w:p>
        </w:tc>
        <w:tc>
          <w:tcPr>
            <w:tcW w:w="1959" w:type="dxa"/>
            <w:tcBorders>
              <w:top w:val="nil"/>
              <w:left w:val="nil"/>
              <w:bottom w:val="single" w:sz="4" w:space="0" w:color="auto"/>
              <w:right w:val="single" w:sz="4" w:space="0" w:color="auto"/>
            </w:tcBorders>
            <w:shd w:val="clear" w:color="auto" w:fill="auto"/>
            <w:noWrap/>
            <w:vAlign w:val="bottom"/>
            <w:hideMark/>
          </w:tcPr>
          <w:p w14:paraId="3A1B5DF3" w14:textId="781BA8B3" w:rsidR="00AB536D" w:rsidRPr="00AB536D" w:rsidRDefault="0041266F" w:rsidP="00F42420">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150000</w:t>
            </w:r>
            <w:r w:rsidR="00AB536D" w:rsidRPr="00AB536D">
              <w:rPr>
                <w:rFonts w:ascii="Calibri" w:eastAsia="Times New Roman" w:hAnsi="Calibri" w:cs="Times New Roman"/>
                <w:color w:val="000000"/>
                <w:lang w:val="fr-CH"/>
              </w:rPr>
              <w:t>000.00</w:t>
            </w:r>
          </w:p>
        </w:tc>
      </w:tr>
      <w:tr w:rsidR="00AB536D" w:rsidRPr="00AB536D" w14:paraId="767565D4" w14:textId="77777777" w:rsidTr="00F42420">
        <w:trPr>
          <w:trHeight w:val="320"/>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F234CDF" w14:textId="77777777" w:rsidR="00AB536D" w:rsidRPr="00AB536D" w:rsidRDefault="00AB536D" w:rsidP="00F42420">
            <w:pPr>
              <w:spacing w:after="0"/>
              <w:jc w:val="right"/>
              <w:rPr>
                <w:rFonts w:ascii="Calibri" w:eastAsia="Times New Roman" w:hAnsi="Calibri" w:cs="Times New Roman"/>
                <w:color w:val="000000"/>
                <w:lang w:val="fr-CH"/>
              </w:rPr>
            </w:pPr>
            <w:r w:rsidRPr="00AB536D">
              <w:rPr>
                <w:rFonts w:ascii="Calibri" w:eastAsia="Times New Roman" w:hAnsi="Calibri" w:cs="Times New Roman"/>
                <w:color w:val="000000"/>
                <w:lang w:val="fr-CH"/>
              </w:rPr>
              <w:t>2020</w:t>
            </w:r>
          </w:p>
        </w:tc>
        <w:tc>
          <w:tcPr>
            <w:tcW w:w="1959" w:type="dxa"/>
            <w:tcBorders>
              <w:top w:val="nil"/>
              <w:left w:val="nil"/>
              <w:bottom w:val="single" w:sz="4" w:space="0" w:color="auto"/>
              <w:right w:val="single" w:sz="4" w:space="0" w:color="auto"/>
            </w:tcBorders>
            <w:shd w:val="clear" w:color="auto" w:fill="auto"/>
            <w:noWrap/>
            <w:vAlign w:val="bottom"/>
            <w:hideMark/>
          </w:tcPr>
          <w:p w14:paraId="08491348" w14:textId="18F5C469" w:rsidR="00AB536D" w:rsidRPr="00AB536D" w:rsidRDefault="0041266F" w:rsidP="00F42420">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200000</w:t>
            </w:r>
            <w:r w:rsidR="00AB536D" w:rsidRPr="00AB536D">
              <w:rPr>
                <w:rFonts w:ascii="Calibri" w:eastAsia="Times New Roman" w:hAnsi="Calibri" w:cs="Times New Roman"/>
                <w:color w:val="000000"/>
                <w:lang w:val="fr-CH"/>
              </w:rPr>
              <w:t>000.00</w:t>
            </w:r>
          </w:p>
        </w:tc>
      </w:tr>
    </w:tbl>
    <w:p w14:paraId="38159815" w14:textId="77777777" w:rsidR="00130D4B" w:rsidRDefault="00130D4B" w:rsidP="00130D4B">
      <w:r>
        <w:t>À la suite du rachat de Sun Microsystems, propriétaire de la marque OpenOffice.org, par Oracle et aux difficultés relationnelles grandissantes entre Oracle et la communauté OpenOffice.org, celle-ci décide, le 28 septembre 2010, de se détacher d'Oracle et de créer une fondation indépendante, The Document Foundation, pour poursuivre le projet sur une base plus communautaire sous le nom de LibreOffice.</w:t>
      </w:r>
    </w:p>
    <w:p w14:paraId="2F78342C" w14:textId="77777777" w:rsidR="00130D4B" w:rsidRDefault="00130D4B" w:rsidP="00130D4B">
      <w:r>
        <w:t>La communauté LibreOffice propose à Oracle de se joindre au projet en tant que membre et en contrepartie, de lui céder la marque OpenOffice.org. Oracle refuse cette proposition, gardant la propriété du nom OpenOffice.org pour décliner une offre bureautique en versions libre et commerciale, et a exigé que tous les membres du Conseil communautaire de OpenOffice.org concernés par The Document Foundation quittent le Conseil communautaire OOo, citant un conflit d'intérêts.</w:t>
      </w:r>
    </w:p>
    <w:p w14:paraId="31764DF5" w14:textId="77777777" w:rsidR="00130D4B" w:rsidRDefault="00130D4B" w:rsidP="00130D4B">
      <w:r>
        <w:t>Quelques mois plus tard, Oracle renonce au marché bureautique et cède en mai 2011 le projet à la Fondation Apache, où il prendra le nom de Apache OpenOffice. Cette intégration signifie notamment l'abandon du concept de copyleft au sein de la branche Apache, ainsi que la fin du développement et de la maintenance des versions éditées sous le nom OpenOffice.</w:t>
      </w:r>
    </w:p>
    <w:p w14:paraId="22997EE8" w14:textId="77777777" w:rsidR="00130D4B" w:rsidRDefault="00130D4B" w:rsidP="00130D4B">
      <w:r>
        <w:t>Les distributions openSUSE (11.4, 10 mars 2011), Ubuntu (11.04, 28 avril 2011), Mandriva dans sa version 2011, Fedora (15, sortie le 24 mai 2011) et Arch Linux ont adopté LibreOffice. Debian officialise à son tour sa migration et le support de LibreOffice dans sa version stable le 23 juin 2011.</w:t>
      </w:r>
    </w:p>
    <w:p w14:paraId="75A64805" w14:textId="77777777" w:rsidR="00130D4B" w:rsidRDefault="00130D4B" w:rsidP="00130D4B">
      <w:r>
        <w:t>En 2012, le développement d’une version sur Android a été lancé.</w:t>
      </w:r>
    </w:p>
    <w:p w14:paraId="0725DB6F" w14:textId="77777777" w:rsidR="00130D4B" w:rsidRDefault="00130D4B" w:rsidP="00130D4B">
      <w:r>
        <w:t>En 2013, IBM a donné une partie du code de IBM Symphony à Apache OpenOffice, étant sous licence libre, une partie de ce code a été repris et adapté dans la version 4.1, ce qui a donné lieu au volet latéral.</w:t>
      </w:r>
    </w:p>
    <w:tbl>
      <w:tblPr>
        <w:tblW w:w="3460" w:type="dxa"/>
        <w:jc w:val="center"/>
        <w:tblCellMar>
          <w:left w:w="70" w:type="dxa"/>
          <w:right w:w="70" w:type="dxa"/>
        </w:tblCellMar>
        <w:tblLook w:val="04A0" w:firstRow="1" w:lastRow="0" w:firstColumn="1" w:lastColumn="0" w:noHBand="0" w:noVBand="1"/>
      </w:tblPr>
      <w:tblGrid>
        <w:gridCol w:w="1636"/>
        <w:gridCol w:w="1824"/>
      </w:tblGrid>
      <w:tr w:rsidR="00AB536D" w:rsidRPr="00AB536D" w14:paraId="42A7EE42" w14:textId="77777777" w:rsidTr="0095103D">
        <w:trPr>
          <w:trHeight w:val="320"/>
          <w:jc w:val="center"/>
        </w:trPr>
        <w:tc>
          <w:tcPr>
            <w:tcW w:w="34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F2696" w14:textId="77777777" w:rsidR="00AB536D" w:rsidRPr="00AB536D" w:rsidRDefault="00AB536D" w:rsidP="0095103D">
            <w:pPr>
              <w:spacing w:after="0"/>
              <w:jc w:val="center"/>
              <w:rPr>
                <w:rFonts w:ascii="Calibri" w:eastAsia="Times New Roman" w:hAnsi="Calibri" w:cs="Times New Roman"/>
                <w:color w:val="000000"/>
                <w:lang w:val="fr-CH"/>
              </w:rPr>
            </w:pPr>
            <w:r w:rsidRPr="00AB536D">
              <w:rPr>
                <w:rFonts w:ascii="Calibri" w:eastAsia="Times New Roman" w:hAnsi="Calibri" w:cs="Times New Roman"/>
                <w:color w:val="000000"/>
                <w:lang w:val="fr-CH"/>
              </w:rPr>
              <w:t>En 2016</w:t>
            </w:r>
          </w:p>
        </w:tc>
      </w:tr>
      <w:tr w:rsidR="00AB536D" w:rsidRPr="00AB536D" w14:paraId="52299256" w14:textId="77777777" w:rsidTr="0095103D">
        <w:trPr>
          <w:trHeight w:val="320"/>
          <w:jc w:val="center"/>
        </w:trPr>
        <w:tc>
          <w:tcPr>
            <w:tcW w:w="1636" w:type="dxa"/>
            <w:tcBorders>
              <w:top w:val="nil"/>
              <w:left w:val="single" w:sz="4" w:space="0" w:color="auto"/>
              <w:bottom w:val="single" w:sz="4" w:space="0" w:color="auto"/>
              <w:right w:val="single" w:sz="4" w:space="0" w:color="auto"/>
            </w:tcBorders>
            <w:shd w:val="clear" w:color="auto" w:fill="auto"/>
            <w:noWrap/>
            <w:vAlign w:val="bottom"/>
            <w:hideMark/>
          </w:tcPr>
          <w:p w14:paraId="3F6C226F" w14:textId="77777777" w:rsidR="00AB536D" w:rsidRPr="00AB536D" w:rsidRDefault="00AB536D" w:rsidP="0095103D">
            <w:pPr>
              <w:spacing w:after="0"/>
              <w:rPr>
                <w:rFonts w:ascii="Calibri" w:eastAsia="Times New Roman" w:hAnsi="Calibri" w:cs="Times New Roman"/>
                <w:color w:val="000000"/>
                <w:lang w:val="fr-CH"/>
              </w:rPr>
            </w:pPr>
            <w:r w:rsidRPr="00AB536D">
              <w:rPr>
                <w:rFonts w:ascii="Calibri" w:eastAsia="Times New Roman" w:hAnsi="Calibri" w:cs="Times New Roman"/>
                <w:color w:val="000000"/>
                <w:lang w:val="fr-CH"/>
              </w:rPr>
              <w:t>LibreOffice</w:t>
            </w:r>
          </w:p>
        </w:tc>
        <w:tc>
          <w:tcPr>
            <w:tcW w:w="1824" w:type="dxa"/>
            <w:tcBorders>
              <w:top w:val="nil"/>
              <w:left w:val="nil"/>
              <w:bottom w:val="single" w:sz="4" w:space="0" w:color="auto"/>
              <w:right w:val="single" w:sz="4" w:space="0" w:color="auto"/>
            </w:tcBorders>
            <w:shd w:val="clear" w:color="auto" w:fill="auto"/>
            <w:noWrap/>
            <w:vAlign w:val="bottom"/>
            <w:hideMark/>
          </w:tcPr>
          <w:p w14:paraId="3271C89A" w14:textId="77777777" w:rsidR="00AB536D" w:rsidRPr="00AB536D" w:rsidRDefault="00AB536D" w:rsidP="0095103D">
            <w:pPr>
              <w:spacing w:after="0"/>
              <w:rPr>
                <w:rFonts w:ascii="Calibri" w:eastAsia="Times New Roman" w:hAnsi="Calibri" w:cs="Times New Roman"/>
                <w:color w:val="000000"/>
                <w:lang w:val="fr-CH"/>
              </w:rPr>
            </w:pPr>
            <w:r w:rsidRPr="00AB536D">
              <w:rPr>
                <w:rFonts w:ascii="Calibri" w:eastAsia="Times New Roman" w:hAnsi="Calibri" w:cs="Times New Roman"/>
                <w:color w:val="000000"/>
                <w:lang w:val="fr-CH"/>
              </w:rPr>
              <w:t>Microsoft Office</w:t>
            </w:r>
          </w:p>
        </w:tc>
      </w:tr>
      <w:tr w:rsidR="00AB536D" w:rsidRPr="00AB536D" w14:paraId="36F6C733" w14:textId="77777777" w:rsidTr="0095103D">
        <w:trPr>
          <w:trHeight w:val="320"/>
          <w:jc w:val="center"/>
        </w:trPr>
        <w:tc>
          <w:tcPr>
            <w:tcW w:w="1636" w:type="dxa"/>
            <w:tcBorders>
              <w:top w:val="nil"/>
              <w:left w:val="single" w:sz="4" w:space="0" w:color="auto"/>
              <w:bottom w:val="single" w:sz="4" w:space="0" w:color="auto"/>
              <w:right w:val="single" w:sz="4" w:space="0" w:color="auto"/>
            </w:tcBorders>
            <w:shd w:val="clear" w:color="auto" w:fill="auto"/>
            <w:noWrap/>
            <w:vAlign w:val="bottom"/>
            <w:hideMark/>
          </w:tcPr>
          <w:p w14:paraId="1FDFD7A5" w14:textId="611C3A0E" w:rsidR="00AB536D" w:rsidRPr="00AB536D" w:rsidRDefault="004F1FB9" w:rsidP="0095103D">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120000</w:t>
            </w:r>
            <w:r w:rsidR="00AB536D" w:rsidRPr="00AB536D">
              <w:rPr>
                <w:rFonts w:ascii="Calibri" w:eastAsia="Times New Roman" w:hAnsi="Calibri" w:cs="Times New Roman"/>
                <w:color w:val="000000"/>
                <w:lang w:val="fr-CH"/>
              </w:rPr>
              <w:t>000.00</w:t>
            </w:r>
          </w:p>
        </w:tc>
        <w:tc>
          <w:tcPr>
            <w:tcW w:w="1824" w:type="dxa"/>
            <w:tcBorders>
              <w:top w:val="nil"/>
              <w:left w:val="nil"/>
              <w:bottom w:val="single" w:sz="4" w:space="0" w:color="auto"/>
              <w:right w:val="single" w:sz="4" w:space="0" w:color="auto"/>
            </w:tcBorders>
            <w:shd w:val="clear" w:color="auto" w:fill="auto"/>
            <w:noWrap/>
            <w:vAlign w:val="bottom"/>
            <w:hideMark/>
          </w:tcPr>
          <w:p w14:paraId="696085B8" w14:textId="449C86F0" w:rsidR="00AB536D" w:rsidRPr="00AB536D" w:rsidRDefault="004F1FB9" w:rsidP="0095103D">
            <w:pPr>
              <w:spacing w:after="0"/>
              <w:jc w:val="right"/>
              <w:rPr>
                <w:rFonts w:ascii="Calibri" w:eastAsia="Times New Roman" w:hAnsi="Calibri" w:cs="Times New Roman"/>
                <w:color w:val="000000"/>
                <w:lang w:val="fr-CH"/>
              </w:rPr>
            </w:pPr>
            <w:r>
              <w:rPr>
                <w:rFonts w:ascii="Calibri" w:eastAsia="Times New Roman" w:hAnsi="Calibri" w:cs="Times New Roman"/>
                <w:color w:val="000000"/>
                <w:lang w:val="fr-CH"/>
              </w:rPr>
              <w:t>1200000</w:t>
            </w:r>
            <w:bookmarkStart w:id="2" w:name="_GoBack"/>
            <w:bookmarkEnd w:id="2"/>
            <w:r w:rsidR="00AB536D" w:rsidRPr="00AB536D">
              <w:rPr>
                <w:rFonts w:ascii="Calibri" w:eastAsia="Times New Roman" w:hAnsi="Calibri" w:cs="Times New Roman"/>
                <w:color w:val="000000"/>
                <w:lang w:val="fr-CH"/>
              </w:rPr>
              <w:t>000.00</w:t>
            </w:r>
          </w:p>
        </w:tc>
      </w:tr>
    </w:tbl>
    <w:p w14:paraId="3444C3D3" w14:textId="77777777" w:rsidR="00AB536D" w:rsidRDefault="00AB536D" w:rsidP="00130D4B"/>
    <w:p w14:paraId="525FEF4A" w14:textId="77777777" w:rsidR="00130D4B" w:rsidRDefault="00130D4B" w:rsidP="00130D4B">
      <w:r>
        <w:t>Au fur et à mesure des développements de la suite bureautique, le recours à Java tend à disparaître, le code correspondant étant réécrit. Début 2016, si Java est encore utilisé, c'est principalement dans le module Base (mais le changement programmé de HSQLDB vers Firebird SQL permettra d'y remédier), accessoirement dans le composant Rhino (un moteur JavaScript écrit en Java qui pourrait être purement et simplement retiré), et aussi pour certaines extensions écrites en Java (LanguageTool, Wiki Publisher...).</w:t>
      </w:r>
    </w:p>
    <w:p w14:paraId="456BCC0A" w14:textId="77777777" w:rsidR="00130D4B" w:rsidRDefault="00130D4B" w:rsidP="00130D4B">
      <w:pPr>
        <w:pStyle w:val="Titre1"/>
      </w:pPr>
      <w:bookmarkStart w:id="3" w:name="_Toc377203987"/>
      <w:r>
        <w:t>Writer</w:t>
      </w:r>
      <w:bookmarkEnd w:id="3"/>
    </w:p>
    <w:p w14:paraId="537F7386" w14:textId="77777777" w:rsidR="00130D4B" w:rsidRDefault="00130D4B" w:rsidP="00130D4B">
      <w:r>
        <w:t>LibreOffice Writer est un traitement de texte. Il permet de gérer en plusieurs langues les paragraphes et mettre en forme les documents, tant au niveau de leur contenu sémantique que de leur mise en page. C'est le module le plus couramment utilisé. Il est compatible avec le format Microsoft Word dont c'est le principal concurrent.</w:t>
      </w:r>
    </w:p>
    <w:p w14:paraId="5B7FB7FD" w14:textId="77777777" w:rsidR="00130D4B" w:rsidRDefault="00130D4B" w:rsidP="00130D4B">
      <w:pPr>
        <w:pStyle w:val="Titre1"/>
      </w:pPr>
      <w:bookmarkStart w:id="4" w:name="_Toc377203988"/>
      <w:r>
        <w:t>Calc</w:t>
      </w:r>
      <w:bookmarkEnd w:id="4"/>
    </w:p>
    <w:p w14:paraId="4DC25CB8" w14:textId="77777777" w:rsidR="00130D4B" w:rsidRDefault="00130D4B" w:rsidP="00130D4B">
      <w:r>
        <w:t>LibreOffice Calc est un tableur, ou gestionnaire de feuilles de calcul, disposant de nombreuses fonctions : travail de plusieurs utilisateurs sur la même feuille de calcul, traitement de macros, traitements et analyses de données, génération de graphiques, solveur. Il est compatible avec le format Microsoft Excel qu'il concurrence.</w:t>
      </w:r>
    </w:p>
    <w:p w14:paraId="346BE9B1" w14:textId="77777777" w:rsidR="00130D4B" w:rsidRDefault="00130D4B" w:rsidP="00130D4B">
      <w:pPr>
        <w:pStyle w:val="Titre1"/>
      </w:pPr>
      <w:bookmarkStart w:id="5" w:name="_Toc377203989"/>
      <w:r>
        <w:t>Impress</w:t>
      </w:r>
      <w:bookmarkEnd w:id="5"/>
    </w:p>
    <w:p w14:paraId="2AF105E4" w14:textId="77777777" w:rsidR="00130D4B" w:rsidRDefault="00130D4B" w:rsidP="00130D4B">
      <w:r>
        <w:t>LibreOffice Impress est le module de composition de diaporamas qui sert à faire des présentations sous forme de suites de diapositives. Celles-ci visent à mettre en valeur visuellement les points importants d’un exposé oral. Il utilise nativement le format OpenDocument (ODF), mais il est également compatible avec le format du logiciel Microsoft PowerPoint dont il est le principal concurrent.</w:t>
      </w:r>
    </w:p>
    <w:p w14:paraId="7B7BC674" w14:textId="77777777" w:rsidR="00130D4B" w:rsidRDefault="00130D4B" w:rsidP="00130D4B">
      <w:r>
        <w:t>LibreOffice Impress comporte plusieurs modes :</w:t>
      </w:r>
    </w:p>
    <w:p w14:paraId="56794D0C" w14:textId="77777777" w:rsidR="00130D4B" w:rsidRDefault="00130D4B" w:rsidP="00130D4B">
      <w:pPr>
        <w:pStyle w:val="Paragraphedeliste"/>
        <w:numPr>
          <w:ilvl w:val="0"/>
          <w:numId w:val="1"/>
        </w:numPr>
      </w:pPr>
      <w:r>
        <w:t>mode diaporama, utilisé pour les présentations, il affiche les diapositives en mode plein écran, généralement projetées sur un écran à l’aide d’un vidéoprojecteur. Les diapositives sont présentées les unes à la suite des autres, soit de façon automatique, soit sous le contrôle de l’animateur de la réunion ou de la conférence ;</w:t>
      </w:r>
    </w:p>
    <w:p w14:paraId="068D9769" w14:textId="77777777" w:rsidR="00130D4B" w:rsidRDefault="00130D4B" w:rsidP="00130D4B">
      <w:pPr>
        <w:pStyle w:val="Paragraphedeliste"/>
        <w:numPr>
          <w:ilvl w:val="0"/>
          <w:numId w:val="1"/>
        </w:numPr>
      </w:pPr>
      <w:r>
        <w:t>mode normal, utilisé pour éditer ou créer les diapositives ;</w:t>
      </w:r>
    </w:p>
    <w:p w14:paraId="00F646A7" w14:textId="77777777" w:rsidR="00130D4B" w:rsidRDefault="00130D4B" w:rsidP="00130D4B">
      <w:pPr>
        <w:pStyle w:val="Paragraphedeliste"/>
        <w:numPr>
          <w:ilvl w:val="0"/>
          <w:numId w:val="1"/>
        </w:numPr>
      </w:pPr>
      <w:r>
        <w:t>mode note, pour associer des commentaires à chaque diapositive ;</w:t>
      </w:r>
    </w:p>
    <w:p w14:paraId="03012E4B" w14:textId="77777777" w:rsidR="00130D4B" w:rsidRDefault="00130D4B" w:rsidP="00130D4B">
      <w:pPr>
        <w:pStyle w:val="Paragraphedeliste"/>
        <w:numPr>
          <w:ilvl w:val="0"/>
          <w:numId w:val="1"/>
        </w:numPr>
      </w:pPr>
      <w:r>
        <w:t>mode plan, pour visualiser la structure du diaporama ;</w:t>
      </w:r>
    </w:p>
    <w:p w14:paraId="5F599A82" w14:textId="77777777" w:rsidR="00130D4B" w:rsidRDefault="00130D4B" w:rsidP="00130D4B">
      <w:pPr>
        <w:pStyle w:val="Paragraphedeliste"/>
        <w:numPr>
          <w:ilvl w:val="0"/>
          <w:numId w:val="1"/>
        </w:numPr>
      </w:pPr>
      <w:r>
        <w:t>mode trieuse, pour réarranger l'ordre des diapositives au sein du diaporama ;</w:t>
      </w:r>
    </w:p>
    <w:p w14:paraId="0B895976" w14:textId="77777777" w:rsidR="00130D4B" w:rsidRDefault="00130D4B" w:rsidP="00130D4B">
      <w:pPr>
        <w:pStyle w:val="Paragraphedeliste"/>
        <w:numPr>
          <w:ilvl w:val="0"/>
          <w:numId w:val="1"/>
        </w:numPr>
      </w:pPr>
      <w:r>
        <w:t>mode prospectus, pour organiser la mise en page des diapositives en vue de les imprimer.</w:t>
      </w:r>
    </w:p>
    <w:p w14:paraId="2F39C222" w14:textId="77777777" w:rsidR="00130D4B" w:rsidRDefault="00130D4B" w:rsidP="00130D4B">
      <w:pPr>
        <w:pStyle w:val="Titre1"/>
      </w:pPr>
      <w:bookmarkStart w:id="6" w:name="_Toc377203990"/>
      <w:r>
        <w:t>Draw</w:t>
      </w:r>
      <w:bookmarkEnd w:id="6"/>
    </w:p>
    <w:p w14:paraId="55D96A04" w14:textId="77777777" w:rsidR="00130D4B" w:rsidRDefault="00130D4B" w:rsidP="00130D4B">
      <w:r>
        <w:t>LibreOffice Draw est le module de dessin vectoriel pour schémas et illustrations simples. Il permet de manipuler des primitives graphiques simples (flèches, figures géométriques, étiquettes, cotations) par l'utilisation de calques (ou couches) et d’objets.</w:t>
      </w:r>
    </w:p>
    <w:p w14:paraId="10C5093A" w14:textId="77777777" w:rsidR="00130D4B" w:rsidRDefault="00130D4B" w:rsidP="00130D4B">
      <w:r>
        <w:t>Draw dispose de fonctionnalités de dessin en trois dimensions (3D) permettant d'inclure quelques éléments 3D prédéfinis (Cube, sphère, cône, pyramide, etc.) ou définis par l'utilisateur depuis des formes 2D. Les formes 2D sont transformées par extrusion droite ou conique (Outil : conversion 3D) et par révolution 3D (Outil : corps de révolution 3D)18. Ces fonctionnalités sont gérées par un outil unique Effets 3D qui donne accès à de nombreux réglages. Par exemple :</w:t>
      </w:r>
    </w:p>
    <w:p w14:paraId="71FFAD84" w14:textId="77777777" w:rsidR="00130D4B" w:rsidRDefault="00130D4B" w:rsidP="00130D4B">
      <w:pPr>
        <w:pStyle w:val="Paragraphedeliste"/>
        <w:numPr>
          <w:ilvl w:val="0"/>
          <w:numId w:val="2"/>
        </w:numPr>
      </w:pPr>
      <w:r>
        <w:t>Géométrie - on peut modifier les Arrondis d'arêtes, le cône d'extrusion avec Échelle de profondeur, l’Angle de rotation pour les objets générés par Révolution 3D, et la Hauteur. Les Segments permettent d'affiner le rendu ou de modifier l'apparence des objets en réduisant les facettes. Les normales donnent quelques réglages pour le rendu et l'on peut basculer en mode Isométrique / Perspective.</w:t>
      </w:r>
    </w:p>
    <w:p w14:paraId="78B08AAC" w14:textId="77777777" w:rsidR="00130D4B" w:rsidRDefault="00130D4B" w:rsidP="00130D4B">
      <w:pPr>
        <w:pStyle w:val="Paragraphedeliste"/>
        <w:numPr>
          <w:ilvl w:val="0"/>
          <w:numId w:val="2"/>
        </w:numPr>
      </w:pPr>
      <w:r>
        <w:t>Représentation - on accède au mode de rendu (Gouraud, Phong, Plat), à l'ombre portée, aux réglages de caméra.</w:t>
      </w:r>
    </w:p>
    <w:p w14:paraId="27C4F414" w14:textId="77777777" w:rsidR="00130D4B" w:rsidRDefault="00130D4B" w:rsidP="00130D4B">
      <w:pPr>
        <w:pStyle w:val="Paragraphedeliste"/>
        <w:numPr>
          <w:ilvl w:val="0"/>
          <w:numId w:val="2"/>
        </w:numPr>
      </w:pPr>
      <w:r>
        <w:t>Éclairage - huit sources de lumières de type Spot (en plus de l'ambiance) avec un réglage individuelle de la position spatiale.</w:t>
      </w:r>
    </w:p>
    <w:p w14:paraId="49D46607" w14:textId="77777777" w:rsidR="00130D4B" w:rsidRDefault="00130D4B" w:rsidP="00130D4B">
      <w:pPr>
        <w:pStyle w:val="Paragraphedeliste"/>
        <w:numPr>
          <w:ilvl w:val="0"/>
          <w:numId w:val="2"/>
        </w:numPr>
      </w:pPr>
      <w:r>
        <w:t>Textures - une gestion simplifiée en cinq réglages par bouton on/off des textures appliquées.</w:t>
      </w:r>
    </w:p>
    <w:p w14:paraId="745AEE4F" w14:textId="77777777" w:rsidR="00130D4B" w:rsidRDefault="00130D4B" w:rsidP="00130D4B">
      <w:pPr>
        <w:pStyle w:val="Paragraphedeliste"/>
        <w:numPr>
          <w:ilvl w:val="0"/>
          <w:numId w:val="2"/>
        </w:numPr>
      </w:pPr>
      <w:r>
        <w:t>Matériau - la possibilité d'appliquer des réglages couleur/réflexion pour imiter les matières.</w:t>
      </w:r>
    </w:p>
    <w:p w14:paraId="5F754FBF" w14:textId="77777777" w:rsidR="00130D4B" w:rsidRDefault="00130D4B" w:rsidP="00130D4B">
      <w:r>
        <w:t>D'autres réglages visuels sont possibles avec les outils de la barre d'outils Ligne et remplissage.</w:t>
      </w:r>
    </w:p>
    <w:p w14:paraId="328146C0" w14:textId="77777777" w:rsidR="00130D4B" w:rsidRDefault="00130D4B" w:rsidP="00130D4B">
      <w:r>
        <w:t>En résumé, la 3D avec Draw est encadrée par deux principes :</w:t>
      </w:r>
    </w:p>
    <w:p w14:paraId="248410F6" w14:textId="77777777" w:rsidR="00130D4B" w:rsidRDefault="00130D4B" w:rsidP="00130D4B">
      <w:r>
        <w:t>On peut… créer des formes 3D et les réunir dans un espace commun (Groupement 3D).</w:t>
      </w:r>
    </w:p>
    <w:p w14:paraId="798B85B4" w14:textId="77777777" w:rsidR="00130D4B" w:rsidRDefault="00130D4B" w:rsidP="00130D4B">
      <w:r>
        <w:t>On ne peut pas… réaliser d'opérations booléennes sur ces formes 3D ni agir sur une seule des facettes. La vue est en perspective, mais les actions sont limitées par le plan 2D (x, y) face à l'écran. La rotation de l'objet 3D est nécessaire pour agir sur la dimension Z de l'objet mais ne donne pas accès aux coordonnées d'un seul point. Par exemple, on ne peut pas donner un point Z de départ différent du point de fin d'une courbe pour réaliser un vrai pas de vis.</w:t>
      </w:r>
    </w:p>
    <w:p w14:paraId="78955082" w14:textId="77777777" w:rsidR="00130D4B" w:rsidRDefault="00130D4B" w:rsidP="00130D4B">
      <w:r>
        <w:t>Draw dispose également de fonctions intéressantes telles qu'une option automatisée des rayures et des fonctions de base pour faire des diagrammes.</w:t>
      </w:r>
    </w:p>
    <w:p w14:paraId="133E90D4" w14:textId="77777777" w:rsidR="00130D4B" w:rsidRDefault="00130D4B" w:rsidP="00130D4B">
      <w:r>
        <w:t>Draw est capable d'importer un fichier PDF, d'y ajouter tout ce qui est décrit précédemment, de supprimer des pages. Il est également possible de modifier le contenu (textes, tableaux, images) du PDF si le fichier d'origine n'est pas protégé.</w:t>
      </w:r>
    </w:p>
    <w:p w14:paraId="6246C365" w14:textId="77777777" w:rsidR="00130D4B" w:rsidRDefault="00130D4B" w:rsidP="00130D4B">
      <w:r>
        <w:t>Depuis la version 3.6, Draw peut importer les fichiers produits par CorelDRAW (ext</w:t>
      </w:r>
      <w:r w:rsidR="00AD1FA5">
        <w:t>ension CDR), qu'il concurrence</w:t>
      </w:r>
      <w:r>
        <w:t>.</w:t>
      </w:r>
    </w:p>
    <w:p w14:paraId="4FC2E43D" w14:textId="77777777" w:rsidR="00130D4B" w:rsidRDefault="00130D4B" w:rsidP="00130D4B">
      <w:r>
        <w:t>Les fichiers réalisés sous LibreOffice Draw peuvent être exportés au format Flash en natif, et comme pour tous les fichiers produits par LibreOffice en PDF.</w:t>
      </w:r>
    </w:p>
    <w:p w14:paraId="02BADD3E" w14:textId="77777777" w:rsidR="00130D4B" w:rsidRDefault="00130D4B" w:rsidP="00130D4B">
      <w:r>
        <w:t>Les fichiers réalisés sous Microsoft Publisher peuvent être ouverts sous Draw en natif depuis la version LibreOffice 4.1 (novembre 2013) et enregistrés au format OpenDocument Graphics (*.ODG).</w:t>
      </w:r>
    </w:p>
    <w:p w14:paraId="55C64846" w14:textId="77777777" w:rsidR="00130D4B" w:rsidRDefault="00130D4B" w:rsidP="00130D4B">
      <w:r>
        <w:t>LibreOffice Draw est un logiciel de dessin vectoriel au même titre que CorelDRAW ou Adobe Illustrator et, en libre, Inkscape. Il est cependant plus simple d'utilisation et moins sophistiqué que ces derniers, mais son avantage réside dans l'intégration à la suite bureautique LibreOffice ou OpenOffice. Il faut noter qu'il ne s'agit pas du même type de logiciels que les logiciels de traitement d'images matricielles (bitmap) Adobe Photoshop et son concurrent libre GIMP. Quant à Adobe InDesign, tout comme Scribus, il s'agit de logiciels de PAO (Publication Assistée par Ordinateur, donc mise en page avancée) et ne se placent donc pas sur le même créneau (même si des mises en page peuvent parfois être réalisées avec Draw).</w:t>
      </w:r>
    </w:p>
    <w:p w14:paraId="32CF7A7A" w14:textId="77777777" w:rsidR="00130D4B" w:rsidRDefault="00130D4B" w:rsidP="00130D4B">
      <w:r>
        <w:t>LibreOffice Draw ne concurrence pas les logiciels SIG ArcGIS et MapInfo, pour lesquels le projet libre QGIS existe.</w:t>
      </w:r>
    </w:p>
    <w:p w14:paraId="5C9A6B04" w14:textId="77777777" w:rsidR="00130D4B" w:rsidRDefault="00130D4B" w:rsidP="00130D4B">
      <w:pPr>
        <w:pStyle w:val="Titre1"/>
      </w:pPr>
      <w:bookmarkStart w:id="7" w:name="_Toc377203991"/>
      <w:r>
        <w:t>Base</w:t>
      </w:r>
      <w:bookmarkEnd w:id="7"/>
    </w:p>
    <w:p w14:paraId="2B086A59" w14:textId="77777777" w:rsidR="00130D4B" w:rsidRDefault="00130D4B" w:rsidP="00130D4B">
      <w:r>
        <w:t>LibreOffice Base est le module de création et de gestion de base de données permettant aussi de générer des rapports. Base supporte les bases de données HSQLDB, MySQL, MariaDB, Adabas D, PostgreSQL, dBase et Microsoft Access20 ainsi que les interfaces ODBC et JDBC.</w:t>
      </w:r>
    </w:p>
    <w:p w14:paraId="7CE48F67" w14:textId="77777777" w:rsidR="00130D4B" w:rsidRDefault="00130D4B" w:rsidP="00130D4B">
      <w:r>
        <w:t>Base inclut nativement le gestionnaire de bases de données HSQLDB. Une base de données extérieure n'est donc pas indispensable.</w:t>
      </w:r>
    </w:p>
    <w:p w14:paraId="675E4FA9" w14:textId="77777777" w:rsidR="00150F7C" w:rsidRDefault="00130D4B" w:rsidP="00130D4B">
      <w:r>
        <w:t>Bien que Base concurrence le logiciel Microsoft Access, ses fonctionnalités sont différentes : Base a une interface ODBC, permettant de lier des tableaux (Calc ou Excel) et des bases différentes, alors que Microsoft Access est une interface graphique ayant les mêmes fonctionnalités mais surtout utilisée pour visualiser des états de données et créer des formulaires de saisie à destination des utilisateurs (compilés en tant qu'exécutable avec Access runtime).</w:t>
      </w:r>
    </w:p>
    <w:sectPr w:rsidR="00150F7C" w:rsidSect="005A353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20AB6"/>
    <w:multiLevelType w:val="hybridMultilevel"/>
    <w:tmpl w:val="360A9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2251036"/>
    <w:multiLevelType w:val="hybridMultilevel"/>
    <w:tmpl w:val="332448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D4B"/>
    <w:rsid w:val="00130D4B"/>
    <w:rsid w:val="00150F7C"/>
    <w:rsid w:val="0041266F"/>
    <w:rsid w:val="004F1FB9"/>
    <w:rsid w:val="005A3530"/>
    <w:rsid w:val="00AB536D"/>
    <w:rsid w:val="00AD1FA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CF78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D4B"/>
    <w:pPr>
      <w:spacing w:after="240"/>
    </w:pPr>
    <w:rPr>
      <w:lang w:val="fr-FR"/>
    </w:rPr>
  </w:style>
  <w:style w:type="paragraph" w:styleId="Titre1">
    <w:name w:val="heading 1"/>
    <w:basedOn w:val="Normal"/>
    <w:next w:val="Normal"/>
    <w:link w:val="Titre1Car"/>
    <w:uiPriority w:val="9"/>
    <w:qFormat/>
    <w:rsid w:val="00130D4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0D4B"/>
    <w:rPr>
      <w:rFonts w:asciiTheme="majorHAnsi" w:eastAsiaTheme="majorEastAsia" w:hAnsiTheme="majorHAnsi" w:cstheme="majorBidi"/>
      <w:b/>
      <w:bCs/>
      <w:color w:val="345A8A" w:themeColor="accent1" w:themeShade="B5"/>
      <w:sz w:val="32"/>
      <w:szCs w:val="32"/>
      <w:lang w:val="fr-FR"/>
    </w:rPr>
  </w:style>
  <w:style w:type="paragraph" w:styleId="Paragraphedeliste">
    <w:name w:val="List Paragraph"/>
    <w:basedOn w:val="Normal"/>
    <w:uiPriority w:val="34"/>
    <w:qFormat/>
    <w:rsid w:val="00130D4B"/>
    <w:pPr>
      <w:ind w:left="720"/>
    </w:pPr>
  </w:style>
  <w:style w:type="paragraph" w:styleId="Titre">
    <w:name w:val="Title"/>
    <w:basedOn w:val="Normal"/>
    <w:next w:val="Normal"/>
    <w:link w:val="TitreCar"/>
    <w:uiPriority w:val="10"/>
    <w:qFormat/>
    <w:rsid w:val="00130D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30D4B"/>
    <w:rPr>
      <w:rFonts w:asciiTheme="majorHAnsi" w:eastAsiaTheme="majorEastAsia" w:hAnsiTheme="majorHAnsi" w:cstheme="majorBidi"/>
      <w:color w:val="17365D" w:themeColor="text2" w:themeShade="BF"/>
      <w:spacing w:val="5"/>
      <w:kern w:val="28"/>
      <w:sz w:val="52"/>
      <w:szCs w:val="52"/>
      <w:lang w:val="fr-FR"/>
    </w:rPr>
  </w:style>
  <w:style w:type="paragraph" w:styleId="En-ttedetabledesmatires">
    <w:name w:val="TOC Heading"/>
    <w:basedOn w:val="Titre1"/>
    <w:next w:val="Normal"/>
    <w:uiPriority w:val="39"/>
    <w:unhideWhenUsed/>
    <w:qFormat/>
    <w:rsid w:val="00130D4B"/>
    <w:pPr>
      <w:spacing w:after="0" w:line="276" w:lineRule="auto"/>
      <w:outlineLvl w:val="9"/>
    </w:pPr>
    <w:rPr>
      <w:color w:val="365F91" w:themeColor="accent1" w:themeShade="BF"/>
      <w:sz w:val="28"/>
      <w:szCs w:val="28"/>
      <w:lang w:val="fr-CH"/>
    </w:rPr>
  </w:style>
  <w:style w:type="paragraph" w:styleId="TM1">
    <w:name w:val="toc 1"/>
    <w:basedOn w:val="Normal"/>
    <w:next w:val="Normal"/>
    <w:autoRedefine/>
    <w:uiPriority w:val="39"/>
    <w:unhideWhenUsed/>
    <w:rsid w:val="00130D4B"/>
    <w:pPr>
      <w:spacing w:before="120" w:after="0"/>
    </w:pPr>
    <w:rPr>
      <w:b/>
    </w:rPr>
  </w:style>
  <w:style w:type="paragraph" w:styleId="Textedebulles">
    <w:name w:val="Balloon Text"/>
    <w:basedOn w:val="Normal"/>
    <w:link w:val="TextedebullesCar"/>
    <w:uiPriority w:val="99"/>
    <w:semiHidden/>
    <w:unhideWhenUsed/>
    <w:rsid w:val="00130D4B"/>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30D4B"/>
    <w:rPr>
      <w:rFonts w:ascii="Lucida Grande" w:hAnsi="Lucida Grande" w:cs="Lucida Grande"/>
      <w:sz w:val="18"/>
      <w:szCs w:val="18"/>
      <w:lang w:val="fr-FR"/>
    </w:rPr>
  </w:style>
  <w:style w:type="paragraph" w:styleId="TM2">
    <w:name w:val="toc 2"/>
    <w:basedOn w:val="Normal"/>
    <w:next w:val="Normal"/>
    <w:autoRedefine/>
    <w:uiPriority w:val="39"/>
    <w:semiHidden/>
    <w:unhideWhenUsed/>
    <w:rsid w:val="00130D4B"/>
    <w:pPr>
      <w:spacing w:after="0"/>
      <w:ind w:left="240"/>
    </w:pPr>
    <w:rPr>
      <w:b/>
      <w:sz w:val="22"/>
      <w:szCs w:val="22"/>
    </w:rPr>
  </w:style>
  <w:style w:type="paragraph" w:styleId="TM3">
    <w:name w:val="toc 3"/>
    <w:basedOn w:val="Normal"/>
    <w:next w:val="Normal"/>
    <w:autoRedefine/>
    <w:uiPriority w:val="39"/>
    <w:semiHidden/>
    <w:unhideWhenUsed/>
    <w:rsid w:val="00130D4B"/>
    <w:pPr>
      <w:spacing w:after="0"/>
      <w:ind w:left="480"/>
    </w:pPr>
    <w:rPr>
      <w:sz w:val="22"/>
      <w:szCs w:val="22"/>
    </w:rPr>
  </w:style>
  <w:style w:type="paragraph" w:styleId="TM4">
    <w:name w:val="toc 4"/>
    <w:basedOn w:val="Normal"/>
    <w:next w:val="Normal"/>
    <w:autoRedefine/>
    <w:uiPriority w:val="39"/>
    <w:semiHidden/>
    <w:unhideWhenUsed/>
    <w:rsid w:val="00130D4B"/>
    <w:pPr>
      <w:spacing w:after="0"/>
      <w:ind w:left="720"/>
    </w:pPr>
    <w:rPr>
      <w:sz w:val="20"/>
      <w:szCs w:val="20"/>
    </w:rPr>
  </w:style>
  <w:style w:type="paragraph" w:styleId="TM5">
    <w:name w:val="toc 5"/>
    <w:basedOn w:val="Normal"/>
    <w:next w:val="Normal"/>
    <w:autoRedefine/>
    <w:uiPriority w:val="39"/>
    <w:semiHidden/>
    <w:unhideWhenUsed/>
    <w:rsid w:val="00130D4B"/>
    <w:pPr>
      <w:spacing w:after="0"/>
      <w:ind w:left="960"/>
    </w:pPr>
    <w:rPr>
      <w:sz w:val="20"/>
      <w:szCs w:val="20"/>
    </w:rPr>
  </w:style>
  <w:style w:type="paragraph" w:styleId="TM6">
    <w:name w:val="toc 6"/>
    <w:basedOn w:val="Normal"/>
    <w:next w:val="Normal"/>
    <w:autoRedefine/>
    <w:uiPriority w:val="39"/>
    <w:semiHidden/>
    <w:unhideWhenUsed/>
    <w:rsid w:val="00130D4B"/>
    <w:pPr>
      <w:spacing w:after="0"/>
      <w:ind w:left="1200"/>
    </w:pPr>
    <w:rPr>
      <w:sz w:val="20"/>
      <w:szCs w:val="20"/>
    </w:rPr>
  </w:style>
  <w:style w:type="paragraph" w:styleId="TM7">
    <w:name w:val="toc 7"/>
    <w:basedOn w:val="Normal"/>
    <w:next w:val="Normal"/>
    <w:autoRedefine/>
    <w:uiPriority w:val="39"/>
    <w:semiHidden/>
    <w:unhideWhenUsed/>
    <w:rsid w:val="00130D4B"/>
    <w:pPr>
      <w:spacing w:after="0"/>
      <w:ind w:left="1440"/>
    </w:pPr>
    <w:rPr>
      <w:sz w:val="20"/>
      <w:szCs w:val="20"/>
    </w:rPr>
  </w:style>
  <w:style w:type="paragraph" w:styleId="TM8">
    <w:name w:val="toc 8"/>
    <w:basedOn w:val="Normal"/>
    <w:next w:val="Normal"/>
    <w:autoRedefine/>
    <w:uiPriority w:val="39"/>
    <w:semiHidden/>
    <w:unhideWhenUsed/>
    <w:rsid w:val="00130D4B"/>
    <w:pPr>
      <w:spacing w:after="0"/>
      <w:ind w:left="1680"/>
    </w:pPr>
    <w:rPr>
      <w:sz w:val="20"/>
      <w:szCs w:val="20"/>
    </w:rPr>
  </w:style>
  <w:style w:type="paragraph" w:styleId="TM9">
    <w:name w:val="toc 9"/>
    <w:basedOn w:val="Normal"/>
    <w:next w:val="Normal"/>
    <w:autoRedefine/>
    <w:uiPriority w:val="39"/>
    <w:semiHidden/>
    <w:unhideWhenUsed/>
    <w:rsid w:val="00130D4B"/>
    <w:pPr>
      <w:spacing w:after="0"/>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D4B"/>
    <w:pPr>
      <w:spacing w:after="240"/>
    </w:pPr>
    <w:rPr>
      <w:lang w:val="fr-FR"/>
    </w:rPr>
  </w:style>
  <w:style w:type="paragraph" w:styleId="Titre1">
    <w:name w:val="heading 1"/>
    <w:basedOn w:val="Normal"/>
    <w:next w:val="Normal"/>
    <w:link w:val="Titre1Car"/>
    <w:uiPriority w:val="9"/>
    <w:qFormat/>
    <w:rsid w:val="00130D4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0D4B"/>
    <w:rPr>
      <w:rFonts w:asciiTheme="majorHAnsi" w:eastAsiaTheme="majorEastAsia" w:hAnsiTheme="majorHAnsi" w:cstheme="majorBidi"/>
      <w:b/>
      <w:bCs/>
      <w:color w:val="345A8A" w:themeColor="accent1" w:themeShade="B5"/>
      <w:sz w:val="32"/>
      <w:szCs w:val="32"/>
      <w:lang w:val="fr-FR"/>
    </w:rPr>
  </w:style>
  <w:style w:type="paragraph" w:styleId="Paragraphedeliste">
    <w:name w:val="List Paragraph"/>
    <w:basedOn w:val="Normal"/>
    <w:uiPriority w:val="34"/>
    <w:qFormat/>
    <w:rsid w:val="00130D4B"/>
    <w:pPr>
      <w:ind w:left="720"/>
    </w:pPr>
  </w:style>
  <w:style w:type="paragraph" w:styleId="Titre">
    <w:name w:val="Title"/>
    <w:basedOn w:val="Normal"/>
    <w:next w:val="Normal"/>
    <w:link w:val="TitreCar"/>
    <w:uiPriority w:val="10"/>
    <w:qFormat/>
    <w:rsid w:val="00130D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30D4B"/>
    <w:rPr>
      <w:rFonts w:asciiTheme="majorHAnsi" w:eastAsiaTheme="majorEastAsia" w:hAnsiTheme="majorHAnsi" w:cstheme="majorBidi"/>
      <w:color w:val="17365D" w:themeColor="text2" w:themeShade="BF"/>
      <w:spacing w:val="5"/>
      <w:kern w:val="28"/>
      <w:sz w:val="52"/>
      <w:szCs w:val="52"/>
      <w:lang w:val="fr-FR"/>
    </w:rPr>
  </w:style>
  <w:style w:type="paragraph" w:styleId="En-ttedetabledesmatires">
    <w:name w:val="TOC Heading"/>
    <w:basedOn w:val="Titre1"/>
    <w:next w:val="Normal"/>
    <w:uiPriority w:val="39"/>
    <w:unhideWhenUsed/>
    <w:qFormat/>
    <w:rsid w:val="00130D4B"/>
    <w:pPr>
      <w:spacing w:after="0" w:line="276" w:lineRule="auto"/>
      <w:outlineLvl w:val="9"/>
    </w:pPr>
    <w:rPr>
      <w:color w:val="365F91" w:themeColor="accent1" w:themeShade="BF"/>
      <w:sz w:val="28"/>
      <w:szCs w:val="28"/>
      <w:lang w:val="fr-CH"/>
    </w:rPr>
  </w:style>
  <w:style w:type="paragraph" w:styleId="TM1">
    <w:name w:val="toc 1"/>
    <w:basedOn w:val="Normal"/>
    <w:next w:val="Normal"/>
    <w:autoRedefine/>
    <w:uiPriority w:val="39"/>
    <w:unhideWhenUsed/>
    <w:rsid w:val="00130D4B"/>
    <w:pPr>
      <w:spacing w:before="120" w:after="0"/>
    </w:pPr>
    <w:rPr>
      <w:b/>
    </w:rPr>
  </w:style>
  <w:style w:type="paragraph" w:styleId="Textedebulles">
    <w:name w:val="Balloon Text"/>
    <w:basedOn w:val="Normal"/>
    <w:link w:val="TextedebullesCar"/>
    <w:uiPriority w:val="99"/>
    <w:semiHidden/>
    <w:unhideWhenUsed/>
    <w:rsid w:val="00130D4B"/>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30D4B"/>
    <w:rPr>
      <w:rFonts w:ascii="Lucida Grande" w:hAnsi="Lucida Grande" w:cs="Lucida Grande"/>
      <w:sz w:val="18"/>
      <w:szCs w:val="18"/>
      <w:lang w:val="fr-FR"/>
    </w:rPr>
  </w:style>
  <w:style w:type="paragraph" w:styleId="TM2">
    <w:name w:val="toc 2"/>
    <w:basedOn w:val="Normal"/>
    <w:next w:val="Normal"/>
    <w:autoRedefine/>
    <w:uiPriority w:val="39"/>
    <w:semiHidden/>
    <w:unhideWhenUsed/>
    <w:rsid w:val="00130D4B"/>
    <w:pPr>
      <w:spacing w:after="0"/>
      <w:ind w:left="240"/>
    </w:pPr>
    <w:rPr>
      <w:b/>
      <w:sz w:val="22"/>
      <w:szCs w:val="22"/>
    </w:rPr>
  </w:style>
  <w:style w:type="paragraph" w:styleId="TM3">
    <w:name w:val="toc 3"/>
    <w:basedOn w:val="Normal"/>
    <w:next w:val="Normal"/>
    <w:autoRedefine/>
    <w:uiPriority w:val="39"/>
    <w:semiHidden/>
    <w:unhideWhenUsed/>
    <w:rsid w:val="00130D4B"/>
    <w:pPr>
      <w:spacing w:after="0"/>
      <w:ind w:left="480"/>
    </w:pPr>
    <w:rPr>
      <w:sz w:val="22"/>
      <w:szCs w:val="22"/>
    </w:rPr>
  </w:style>
  <w:style w:type="paragraph" w:styleId="TM4">
    <w:name w:val="toc 4"/>
    <w:basedOn w:val="Normal"/>
    <w:next w:val="Normal"/>
    <w:autoRedefine/>
    <w:uiPriority w:val="39"/>
    <w:semiHidden/>
    <w:unhideWhenUsed/>
    <w:rsid w:val="00130D4B"/>
    <w:pPr>
      <w:spacing w:after="0"/>
      <w:ind w:left="720"/>
    </w:pPr>
    <w:rPr>
      <w:sz w:val="20"/>
      <w:szCs w:val="20"/>
    </w:rPr>
  </w:style>
  <w:style w:type="paragraph" w:styleId="TM5">
    <w:name w:val="toc 5"/>
    <w:basedOn w:val="Normal"/>
    <w:next w:val="Normal"/>
    <w:autoRedefine/>
    <w:uiPriority w:val="39"/>
    <w:semiHidden/>
    <w:unhideWhenUsed/>
    <w:rsid w:val="00130D4B"/>
    <w:pPr>
      <w:spacing w:after="0"/>
      <w:ind w:left="960"/>
    </w:pPr>
    <w:rPr>
      <w:sz w:val="20"/>
      <w:szCs w:val="20"/>
    </w:rPr>
  </w:style>
  <w:style w:type="paragraph" w:styleId="TM6">
    <w:name w:val="toc 6"/>
    <w:basedOn w:val="Normal"/>
    <w:next w:val="Normal"/>
    <w:autoRedefine/>
    <w:uiPriority w:val="39"/>
    <w:semiHidden/>
    <w:unhideWhenUsed/>
    <w:rsid w:val="00130D4B"/>
    <w:pPr>
      <w:spacing w:after="0"/>
      <w:ind w:left="1200"/>
    </w:pPr>
    <w:rPr>
      <w:sz w:val="20"/>
      <w:szCs w:val="20"/>
    </w:rPr>
  </w:style>
  <w:style w:type="paragraph" w:styleId="TM7">
    <w:name w:val="toc 7"/>
    <w:basedOn w:val="Normal"/>
    <w:next w:val="Normal"/>
    <w:autoRedefine/>
    <w:uiPriority w:val="39"/>
    <w:semiHidden/>
    <w:unhideWhenUsed/>
    <w:rsid w:val="00130D4B"/>
    <w:pPr>
      <w:spacing w:after="0"/>
      <w:ind w:left="1440"/>
    </w:pPr>
    <w:rPr>
      <w:sz w:val="20"/>
      <w:szCs w:val="20"/>
    </w:rPr>
  </w:style>
  <w:style w:type="paragraph" w:styleId="TM8">
    <w:name w:val="toc 8"/>
    <w:basedOn w:val="Normal"/>
    <w:next w:val="Normal"/>
    <w:autoRedefine/>
    <w:uiPriority w:val="39"/>
    <w:semiHidden/>
    <w:unhideWhenUsed/>
    <w:rsid w:val="00130D4B"/>
    <w:pPr>
      <w:spacing w:after="0"/>
      <w:ind w:left="1680"/>
    </w:pPr>
    <w:rPr>
      <w:sz w:val="20"/>
      <w:szCs w:val="20"/>
    </w:rPr>
  </w:style>
  <w:style w:type="paragraph" w:styleId="TM9">
    <w:name w:val="toc 9"/>
    <w:basedOn w:val="Normal"/>
    <w:next w:val="Normal"/>
    <w:autoRedefine/>
    <w:uiPriority w:val="39"/>
    <w:semiHidden/>
    <w:unhideWhenUsed/>
    <w:rsid w:val="00130D4B"/>
    <w:pPr>
      <w:spacing w:after="0"/>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04166">
      <w:bodyDiv w:val="1"/>
      <w:marLeft w:val="0"/>
      <w:marRight w:val="0"/>
      <w:marTop w:val="0"/>
      <w:marBottom w:val="0"/>
      <w:divBdr>
        <w:top w:val="none" w:sz="0" w:space="0" w:color="auto"/>
        <w:left w:val="none" w:sz="0" w:space="0" w:color="auto"/>
        <w:bottom w:val="none" w:sz="0" w:space="0" w:color="auto"/>
        <w:right w:val="none" w:sz="0" w:space="0" w:color="auto"/>
      </w:divBdr>
    </w:div>
    <w:div w:id="11748765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75716-28B1-CD42-B782-E03903924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1560</Words>
  <Characters>8585</Characters>
  <Application>Microsoft Macintosh Word</Application>
  <DocSecurity>0</DocSecurity>
  <Lines>71</Lines>
  <Paragraphs>20</Paragraphs>
  <ScaleCrop>false</ScaleCrop>
  <Company>Beaulieu</Company>
  <LinksUpToDate>false</LinksUpToDate>
  <CharactersWithSpaces>10125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Elève Gymnase</dc:creator>
  <cp:keywords/>
  <dc:description/>
  <cp:lastModifiedBy>Elève Gymnase</cp:lastModifiedBy>
  <cp:revision>5</cp:revision>
  <dcterms:created xsi:type="dcterms:W3CDTF">2018-01-10T10:41:00Z</dcterms:created>
  <dcterms:modified xsi:type="dcterms:W3CDTF">2018-01-25T07:50:00Z</dcterms:modified>
</cp:coreProperties>
</file>